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F69" w:rsidRDefault="009D34BE" w:rsidP="009D34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34BE">
        <w:rPr>
          <w:rFonts w:ascii="Times New Roman" w:hAnsi="Times New Roman" w:cs="Times New Roman"/>
          <w:b/>
          <w:sz w:val="28"/>
          <w:szCs w:val="28"/>
        </w:rPr>
        <w:t xml:space="preserve">Открытый «Урок </w:t>
      </w:r>
      <w:proofErr w:type="spellStart"/>
      <w:r w:rsidRPr="009D34BE">
        <w:rPr>
          <w:rFonts w:ascii="Times New Roman" w:hAnsi="Times New Roman" w:cs="Times New Roman"/>
          <w:b/>
          <w:sz w:val="28"/>
          <w:szCs w:val="28"/>
        </w:rPr>
        <w:t>Эколят</w:t>
      </w:r>
      <w:proofErr w:type="spellEnd"/>
      <w:r w:rsidRPr="009D34BE">
        <w:rPr>
          <w:rFonts w:ascii="Times New Roman" w:hAnsi="Times New Roman" w:cs="Times New Roman"/>
          <w:b/>
          <w:sz w:val="28"/>
          <w:szCs w:val="28"/>
        </w:rPr>
        <w:t xml:space="preserve"> - Молодых защитников природы»</w:t>
      </w:r>
    </w:p>
    <w:p w:rsidR="009D34BE" w:rsidRDefault="009D34BE" w:rsidP="009D34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34BE" w:rsidRDefault="009D34BE" w:rsidP="00B551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сентября в рамках Года экологии в ОАО «РЖД», в нашем детском саду прошел «Урок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Молодых защитников природы». Открытый урок является одним из мероприятий Всероссийской акции «Россия – территория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Молодых защитников Природы». Он способствует развитию экологического образования, экологической культуры и просвещения в дошкольных образовательных учреждениях.</w:t>
      </w:r>
    </w:p>
    <w:p w:rsidR="009D34BE" w:rsidRDefault="009D34BE" w:rsidP="00B551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занятия ребята рассказывали о природе родного края, правилах поведения в лесу и сохранения природы, отвечали на вопросы, разгадывали загадки о представителях животного и растительного мира, выполняли задания, участвовали в блиц-опросах на природоохранную экологическую тематику.</w:t>
      </w:r>
    </w:p>
    <w:p w:rsidR="00B551AD" w:rsidRDefault="00B551AD" w:rsidP="00B551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551AD" w:rsidRPr="009D34BE" w:rsidRDefault="00B551AD" w:rsidP="00B551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1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1100" cy="1838325"/>
            <wp:effectExtent l="0" t="0" r="6350" b="9525"/>
            <wp:docPr id="2" name="Рисунок 2" descr="C:\Users\Lenovo\Desktop\IMG_20210923_124554_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Lenovo\Desktop\IMG_20210923_124554_9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672" cy="184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51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98395" cy="1798797"/>
            <wp:effectExtent l="0" t="0" r="1905" b="0"/>
            <wp:docPr id="3" name="Рисунок 3" descr="C:\Users\Lenovo\Desktop\IMG_20210923_124554_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enovo\Desktop\IMG_20210923_124554_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228" cy="180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51AD" w:rsidRPr="009D3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81"/>
    <w:rsid w:val="00063F69"/>
    <w:rsid w:val="00346869"/>
    <w:rsid w:val="009D34BE"/>
    <w:rsid w:val="00B551AD"/>
    <w:rsid w:val="00E3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BE7D4"/>
  <w15:chartTrackingRefBased/>
  <w15:docId w15:val="{58FB008D-573D-4E99-969D-59F928E9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2021-10-15T00:32:00Z</dcterms:created>
  <dcterms:modified xsi:type="dcterms:W3CDTF">2021-10-15T01:02:00Z</dcterms:modified>
</cp:coreProperties>
</file>